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2E" w:rsidRDefault="004F33A3" w:rsidP="006A282E">
      <w:pPr>
        <w:spacing w:line="0" w:lineRule="atLeast"/>
        <w:jc w:val="center"/>
        <w:rPr>
          <w:rFonts w:ascii="Book Antiqua" w:eastAsia="Book Antiqua" w:hAnsi="Book Antiqua"/>
          <w:b/>
          <w:color w:val="F79646" w:themeColor="accent6"/>
          <w:sz w:val="40"/>
          <w:szCs w:val="40"/>
        </w:rPr>
      </w:pPr>
      <w:r w:rsidRPr="004F33A3">
        <w:rPr>
          <w:rFonts w:ascii="Book Antiqua" w:eastAsia="Book Antiqua" w:hAnsi="Book Antiqua"/>
          <w:b/>
          <w:color w:val="F79646" w:themeColor="accent6"/>
          <w:sz w:val="40"/>
          <w:szCs w:val="40"/>
        </w:rPr>
        <w:t>HENATEKS ORTAOKULU</w:t>
      </w:r>
    </w:p>
    <w:p w:rsidR="004F33A3" w:rsidRPr="004F33A3" w:rsidRDefault="004F33A3" w:rsidP="006A282E">
      <w:pPr>
        <w:spacing w:line="0" w:lineRule="atLeast"/>
        <w:jc w:val="center"/>
        <w:rPr>
          <w:rFonts w:ascii="Book Antiqua" w:eastAsia="Book Antiqua" w:hAnsi="Book Antiqua"/>
          <w:b/>
          <w:color w:val="F79646" w:themeColor="accent6"/>
          <w:sz w:val="40"/>
          <w:szCs w:val="40"/>
        </w:rPr>
      </w:pPr>
    </w:p>
    <w:p w:rsidR="004F33A3" w:rsidRDefault="004F33A3" w:rsidP="004F33A3">
      <w:pPr>
        <w:spacing w:line="0" w:lineRule="atLeast"/>
        <w:jc w:val="center"/>
        <w:rPr>
          <w:rFonts w:ascii="Book Antiqua" w:eastAsia="Book Antiqua" w:hAnsi="Book Antiqua"/>
          <w:sz w:val="24"/>
        </w:rPr>
      </w:pPr>
      <w:r>
        <w:rPr>
          <w:rFonts w:ascii="Book Antiqua" w:eastAsia="Book Antiqua" w:hAnsi="Book Antiqua"/>
          <w:noProof/>
          <w:sz w:val="24"/>
        </w:rPr>
        <w:drawing>
          <wp:inline distT="0" distB="0" distL="0" distR="0">
            <wp:extent cx="5762625" cy="3248025"/>
            <wp:effectExtent l="228600" t="228600" r="238125" b="238125"/>
            <wp:docPr id="1" name="Resim 1" descr="C:\Users\ersen\OneDrive\Desktop\HENATEKS\thumbnail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en\OneDrive\Desktop\HENATEKS\thumbnail_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695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F33A3" w:rsidRDefault="004F33A3" w:rsidP="004F33A3">
      <w:pPr>
        <w:spacing w:line="0" w:lineRule="atLeast"/>
        <w:rPr>
          <w:rFonts w:ascii="Book Antiqua" w:eastAsia="Book Antiqua" w:hAnsi="Book Antiqua"/>
          <w:sz w:val="24"/>
        </w:rPr>
      </w:pPr>
    </w:p>
    <w:p w:rsidR="004F33A3" w:rsidRPr="004F33A3" w:rsidRDefault="004F33A3" w:rsidP="004F33A3">
      <w:pPr>
        <w:spacing w:line="0" w:lineRule="atLeast"/>
        <w:rPr>
          <w:rFonts w:ascii="Book Antiqua" w:eastAsia="Book Antiqua" w:hAnsi="Book Antiqua"/>
          <w:b/>
          <w:color w:val="F79646" w:themeColor="accent6"/>
          <w:sz w:val="40"/>
          <w:szCs w:val="40"/>
        </w:rPr>
      </w:pPr>
      <w:bookmarkStart w:id="0" w:name="_GoBack"/>
      <w:bookmarkEnd w:id="0"/>
    </w:p>
    <w:p w:rsidR="006A282E" w:rsidRPr="004F33A3" w:rsidRDefault="006A282E" w:rsidP="006A282E">
      <w:pPr>
        <w:spacing w:line="0" w:lineRule="atLeast"/>
        <w:jc w:val="center"/>
        <w:rPr>
          <w:rFonts w:ascii="Book Antiqua" w:eastAsia="Book Antiqua" w:hAnsi="Book Antiqua"/>
          <w:b/>
          <w:color w:val="F79646" w:themeColor="accent6"/>
          <w:sz w:val="40"/>
          <w:szCs w:val="40"/>
        </w:rPr>
      </w:pPr>
      <w:r w:rsidRPr="004F33A3">
        <w:rPr>
          <w:rFonts w:ascii="Book Antiqua" w:eastAsia="Book Antiqua" w:hAnsi="Book Antiqua"/>
          <w:b/>
          <w:color w:val="F79646" w:themeColor="accent6"/>
          <w:sz w:val="40"/>
          <w:szCs w:val="40"/>
        </w:rPr>
        <w:t>TARİHÇE</w:t>
      </w:r>
    </w:p>
    <w:p w:rsidR="006A282E" w:rsidRDefault="006A282E" w:rsidP="006A282E">
      <w:pPr>
        <w:spacing w:line="0" w:lineRule="atLeast"/>
        <w:rPr>
          <w:rFonts w:ascii="Book Antiqua" w:eastAsia="Book Antiqua" w:hAnsi="Book Antiqua"/>
          <w:sz w:val="24"/>
        </w:rPr>
      </w:pPr>
    </w:p>
    <w:p w:rsidR="006A282E" w:rsidRDefault="006A282E" w:rsidP="006A282E">
      <w:pPr>
        <w:spacing w:line="0" w:lineRule="atLeast"/>
        <w:rPr>
          <w:rFonts w:ascii="Book Antiqua" w:eastAsia="Book Antiqua" w:hAnsi="Book Antiqua"/>
          <w:sz w:val="24"/>
        </w:rPr>
      </w:pPr>
      <w:r>
        <w:rPr>
          <w:rFonts w:ascii="Book Antiqua" w:eastAsia="Book Antiqua" w:hAnsi="Book Antiqua"/>
          <w:sz w:val="24"/>
        </w:rPr>
        <w:t xml:space="preserve">     </w:t>
      </w:r>
      <w:proofErr w:type="spellStart"/>
      <w:r>
        <w:rPr>
          <w:rFonts w:ascii="Book Antiqua" w:eastAsia="Book Antiqua" w:hAnsi="Book Antiqua"/>
          <w:sz w:val="24"/>
        </w:rPr>
        <w:t>Henateks</w:t>
      </w:r>
      <w:proofErr w:type="spellEnd"/>
      <w:r>
        <w:rPr>
          <w:rFonts w:ascii="Book Antiqua" w:eastAsia="Book Antiqua" w:hAnsi="Book Antiqua"/>
          <w:sz w:val="24"/>
        </w:rPr>
        <w:t xml:space="preserve"> Ortaokulu Çerkezköy Organize Sanayi Bölgesi Başkanı ve </w:t>
      </w:r>
      <w:proofErr w:type="spellStart"/>
      <w:r>
        <w:rPr>
          <w:rFonts w:ascii="Book Antiqua" w:eastAsia="Book Antiqua" w:hAnsi="Book Antiqua"/>
          <w:sz w:val="24"/>
        </w:rPr>
        <w:t>Henateks</w:t>
      </w:r>
      <w:proofErr w:type="spellEnd"/>
      <w:r>
        <w:rPr>
          <w:rFonts w:ascii="Book Antiqua" w:eastAsia="Book Antiqua" w:hAnsi="Book Antiqua"/>
          <w:sz w:val="24"/>
        </w:rPr>
        <w:t xml:space="preserve"> Fabrikası sahibi Eyüp SÖZDİNLER tarafından Tekirdağ </w:t>
      </w:r>
      <w:proofErr w:type="gramStart"/>
      <w:r>
        <w:rPr>
          <w:rFonts w:ascii="Book Antiqua" w:eastAsia="Book Antiqua" w:hAnsi="Book Antiqua"/>
          <w:sz w:val="24"/>
        </w:rPr>
        <w:t>ili ,</w:t>
      </w:r>
      <w:r w:rsidR="004F33A3">
        <w:rPr>
          <w:rFonts w:ascii="Book Antiqua" w:eastAsia="Book Antiqua" w:hAnsi="Book Antiqua"/>
          <w:sz w:val="24"/>
        </w:rPr>
        <w:t xml:space="preserve"> </w:t>
      </w:r>
      <w:r>
        <w:rPr>
          <w:rFonts w:ascii="Book Antiqua" w:eastAsia="Book Antiqua" w:hAnsi="Book Antiqua"/>
          <w:sz w:val="24"/>
        </w:rPr>
        <w:t>Çerkezköy</w:t>
      </w:r>
      <w:proofErr w:type="gramEnd"/>
      <w:r>
        <w:rPr>
          <w:rFonts w:ascii="Book Antiqua" w:eastAsia="Book Antiqua" w:hAnsi="Book Antiqua"/>
          <w:sz w:val="24"/>
        </w:rPr>
        <w:t xml:space="preserve"> ilçesi Yıldırım Beyazıt Mahallesi’nde yaptırılarak devlete bağışlanmıştır. </w:t>
      </w:r>
    </w:p>
    <w:p w:rsidR="006A282E" w:rsidRDefault="006A282E" w:rsidP="006A282E">
      <w:pPr>
        <w:spacing w:line="0" w:lineRule="atLeast"/>
        <w:rPr>
          <w:rFonts w:ascii="Book Antiqua" w:eastAsia="Book Antiqua" w:hAnsi="Book Antiqua"/>
          <w:sz w:val="24"/>
        </w:rPr>
      </w:pPr>
      <w:r>
        <w:rPr>
          <w:rFonts w:ascii="Book Antiqua" w:eastAsia="Book Antiqua" w:hAnsi="Book Antiqua"/>
          <w:sz w:val="24"/>
        </w:rPr>
        <w:t xml:space="preserve">     Okulumuzun yapımına 2019 yılında başlanmış aynı yıl bitirilerek, 2019-2020 eğitim öğretim yılı ikinci döneminde eğitim öğretime geçilmiştir.8 derslik ve bir laboratuvardan oluşan okulumuzda tam gün eğitim yapılmaktadır. Eğitim öğretim çalışmaları, öğretim programlarına uygun olarak bilgisayar teknolojisinden üst düzeyde yararlanılarak yürütülmektedir.</w:t>
      </w:r>
    </w:p>
    <w:p w:rsidR="006C32CD" w:rsidRDefault="006C32CD"/>
    <w:sectPr w:rsidR="006C32CD" w:rsidSect="004F33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2E"/>
    <w:rsid w:val="004F33A3"/>
    <w:rsid w:val="006A282E"/>
    <w:rsid w:val="006C3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2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3A3"/>
    <w:rPr>
      <w:rFonts w:ascii="Tahoma" w:hAnsi="Tahoma" w:cs="Tahoma"/>
      <w:sz w:val="16"/>
      <w:szCs w:val="16"/>
    </w:rPr>
  </w:style>
  <w:style w:type="character" w:customStyle="1" w:styleId="BalonMetniChar">
    <w:name w:val="Balon Metni Char"/>
    <w:basedOn w:val="VarsaylanParagrafYazTipi"/>
    <w:link w:val="BalonMetni"/>
    <w:uiPriority w:val="99"/>
    <w:semiHidden/>
    <w:rsid w:val="004F33A3"/>
    <w:rPr>
      <w:rFonts w:ascii="Tahoma" w:eastAsia="Calibri"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2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3A3"/>
    <w:rPr>
      <w:rFonts w:ascii="Tahoma" w:hAnsi="Tahoma" w:cs="Tahoma"/>
      <w:sz w:val="16"/>
      <w:szCs w:val="16"/>
    </w:rPr>
  </w:style>
  <w:style w:type="character" w:customStyle="1" w:styleId="BalonMetniChar">
    <w:name w:val="Balon Metni Char"/>
    <w:basedOn w:val="VarsaylanParagrafYazTipi"/>
    <w:link w:val="BalonMetni"/>
    <w:uiPriority w:val="99"/>
    <w:semiHidden/>
    <w:rsid w:val="004F33A3"/>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ersen@live.com</dc:creator>
  <cp:lastModifiedBy>ersen@live.com</cp:lastModifiedBy>
  <cp:revision>2</cp:revision>
  <dcterms:created xsi:type="dcterms:W3CDTF">2020-03-02T09:54:00Z</dcterms:created>
  <dcterms:modified xsi:type="dcterms:W3CDTF">2020-03-02T09:54:00Z</dcterms:modified>
</cp:coreProperties>
</file>